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E14" w:rsidRPr="00162D5E" w:rsidRDefault="00162D5E">
      <w:r w:rsidRPr="00162D5E">
        <w:rPr>
          <w:rStyle w:val="Strong"/>
          <w:rFonts w:ascii="Arial" w:hAnsi="Arial" w:cs="Arial"/>
          <w:color w:val="444444"/>
          <w:spacing w:val="2"/>
          <w:sz w:val="23"/>
          <w:szCs w:val="23"/>
          <w:shd w:val="clear" w:color="auto" w:fill="FFFFFF"/>
        </w:rPr>
        <w:t>Session IV:</w:t>
      </w:r>
      <w:r w:rsidRPr="00162D5E">
        <w:t xml:space="preserve"> </w:t>
      </w:r>
      <w:r w:rsidRPr="00162D5E">
        <w:rPr>
          <w:rStyle w:val="Strong"/>
          <w:rFonts w:ascii="Arial" w:hAnsi="Arial" w:cs="Arial"/>
          <w:color w:val="444444"/>
          <w:spacing w:val="2"/>
          <w:sz w:val="23"/>
          <w:szCs w:val="23"/>
          <w:shd w:val="clear" w:color="auto" w:fill="FFFFFF"/>
        </w:rPr>
        <w:t>The Foundation of Commitment and Structure of the Partnership</w:t>
      </w:r>
      <w:r w:rsidR="00D467A6" w:rsidRPr="00162D5E">
        <w:br/>
      </w:r>
    </w:p>
    <w:p w:rsidR="00D467A6" w:rsidRPr="00162D5E" w:rsidRDefault="00162D5E">
      <w:pPr>
        <w:rPr>
          <w:b/>
          <w:u w:val="single"/>
        </w:rPr>
      </w:pPr>
      <w:r w:rsidRPr="00162D5E">
        <w:rPr>
          <w:b/>
          <w:u w:val="single"/>
        </w:rPr>
        <w:t>Q.  What’s needed?</w:t>
      </w:r>
    </w:p>
    <w:p w:rsidR="00D467A6" w:rsidRDefault="00D467A6" w:rsidP="00D467A6">
      <w:pPr>
        <w:pStyle w:val="ListParagraph"/>
        <w:numPr>
          <w:ilvl w:val="0"/>
          <w:numId w:val="1"/>
        </w:numPr>
      </w:pPr>
      <w:r>
        <w:t>Coordinator</w:t>
      </w:r>
    </w:p>
    <w:p w:rsidR="00D467A6" w:rsidRDefault="00D467A6" w:rsidP="00D467A6">
      <w:pPr>
        <w:pStyle w:val="ListParagraph"/>
        <w:numPr>
          <w:ilvl w:val="0"/>
          <w:numId w:val="1"/>
        </w:numPr>
      </w:pPr>
      <w:r>
        <w:t>Address all resources</w:t>
      </w:r>
    </w:p>
    <w:p w:rsidR="00016306" w:rsidRDefault="00016306" w:rsidP="00D467A6">
      <w:pPr>
        <w:pStyle w:val="ListParagraph"/>
        <w:numPr>
          <w:ilvl w:val="0"/>
          <w:numId w:val="1"/>
        </w:numPr>
      </w:pPr>
      <w:r>
        <w:t>Shared vision</w:t>
      </w:r>
    </w:p>
    <w:p w:rsidR="00016306" w:rsidRDefault="00016306" w:rsidP="00D467A6">
      <w:pPr>
        <w:pStyle w:val="ListParagraph"/>
        <w:numPr>
          <w:ilvl w:val="0"/>
          <w:numId w:val="1"/>
        </w:numPr>
      </w:pPr>
      <w:r>
        <w:t>Metrics to measure success/progress</w:t>
      </w:r>
    </w:p>
    <w:p w:rsidR="00D467A6" w:rsidRDefault="00D467A6" w:rsidP="00D467A6"/>
    <w:p w:rsidR="00D467A6" w:rsidRPr="00162D5E" w:rsidRDefault="00162D5E" w:rsidP="00D467A6">
      <w:pPr>
        <w:rPr>
          <w:b/>
          <w:u w:val="single"/>
        </w:rPr>
      </w:pPr>
      <w:r w:rsidRPr="00162D5E">
        <w:rPr>
          <w:b/>
          <w:u w:val="single"/>
        </w:rPr>
        <w:t xml:space="preserve">Q. </w:t>
      </w:r>
      <w:r w:rsidR="00D467A6" w:rsidRPr="00162D5E">
        <w:rPr>
          <w:b/>
          <w:u w:val="single"/>
        </w:rPr>
        <w:t>How</w:t>
      </w:r>
    </w:p>
    <w:p w:rsidR="00D467A6" w:rsidRDefault="00D467A6" w:rsidP="00D467A6">
      <w:pPr>
        <w:pStyle w:val="ListParagraph"/>
        <w:numPr>
          <w:ilvl w:val="0"/>
          <w:numId w:val="2"/>
        </w:numPr>
      </w:pPr>
      <w:r>
        <w:t>TAP INTO EXISTING ENTITIES, I.E. JV</w:t>
      </w:r>
    </w:p>
    <w:p w:rsidR="00D467A6" w:rsidRDefault="00D467A6" w:rsidP="00D467A6">
      <w:pPr>
        <w:pStyle w:val="ListParagraph"/>
        <w:numPr>
          <w:ilvl w:val="0"/>
          <w:numId w:val="2"/>
        </w:numPr>
      </w:pPr>
      <w:r>
        <w:t>Self-fund</w:t>
      </w:r>
    </w:p>
    <w:p w:rsidR="00D467A6" w:rsidRDefault="00D467A6" w:rsidP="00D467A6">
      <w:pPr>
        <w:pStyle w:val="ListParagraph"/>
        <w:numPr>
          <w:ilvl w:val="0"/>
          <w:numId w:val="2"/>
        </w:numPr>
      </w:pPr>
      <w:r>
        <w:t>Non-profits</w:t>
      </w:r>
    </w:p>
    <w:p w:rsidR="00857A60" w:rsidRDefault="00857A60" w:rsidP="00D467A6">
      <w:pPr>
        <w:pStyle w:val="ListParagraph"/>
        <w:numPr>
          <w:ilvl w:val="0"/>
          <w:numId w:val="2"/>
        </w:numPr>
      </w:pPr>
      <w:r>
        <w:t>USGS – NRPP. SSP funding</w:t>
      </w:r>
    </w:p>
    <w:p w:rsidR="00857A60" w:rsidRDefault="00857A60" w:rsidP="00D467A6">
      <w:pPr>
        <w:pStyle w:val="ListParagraph"/>
        <w:numPr>
          <w:ilvl w:val="0"/>
          <w:numId w:val="2"/>
        </w:numPr>
      </w:pPr>
      <w:r>
        <w:t>WMI administration</w:t>
      </w:r>
    </w:p>
    <w:p w:rsidR="004C6922" w:rsidRDefault="004C6922" w:rsidP="004C6922">
      <w:pPr>
        <w:pStyle w:val="ListParagraph"/>
        <w:numPr>
          <w:ilvl w:val="1"/>
          <w:numId w:val="2"/>
        </w:numPr>
      </w:pPr>
      <w:r>
        <w:t xml:space="preserve">Advocacy </w:t>
      </w:r>
    </w:p>
    <w:p w:rsidR="00D467A6" w:rsidRDefault="004C6922" w:rsidP="004E1773">
      <w:pPr>
        <w:pStyle w:val="ListParagraph"/>
        <w:numPr>
          <w:ilvl w:val="1"/>
          <w:numId w:val="2"/>
        </w:numPr>
      </w:pPr>
      <w:r>
        <w:t>Staffing capacity</w:t>
      </w:r>
    </w:p>
    <w:p w:rsidR="00162D5E" w:rsidRPr="00162D5E" w:rsidRDefault="00162D5E" w:rsidP="004E1773">
      <w:pPr>
        <w:rPr>
          <w:b/>
          <w:u w:val="single"/>
        </w:rPr>
      </w:pPr>
      <w:r w:rsidRPr="00162D5E">
        <w:rPr>
          <w:b/>
          <w:u w:val="single"/>
        </w:rPr>
        <w:t>Q.  Why</w:t>
      </w:r>
    </w:p>
    <w:p w:rsidR="004E1773" w:rsidRDefault="004E1773" w:rsidP="004E1773">
      <w:r>
        <w:t>Developing science and management at a landscape scale</w:t>
      </w:r>
    </w:p>
    <w:p w:rsidR="004E1773" w:rsidRDefault="00016306" w:rsidP="004E1773">
      <w:r>
        <w:t xml:space="preserve">Existing </w:t>
      </w:r>
      <w:r w:rsidR="004E1773">
        <w:t>Mission:</w:t>
      </w:r>
    </w:p>
    <w:p w:rsidR="004E1773" w:rsidRDefault="004E1773" w:rsidP="004E1773">
      <w:pPr>
        <w:pStyle w:val="NormalWeb"/>
        <w:spacing w:before="0" w:beforeAutospacing="0" w:after="240" w:afterAutospacing="0" w:line="360" w:lineRule="atLeast"/>
        <w:rPr>
          <w:color w:val="444444"/>
          <w:spacing w:val="2"/>
          <w:sz w:val="26"/>
          <w:szCs w:val="26"/>
        </w:rPr>
      </w:pPr>
      <w:r>
        <w:rPr>
          <w:color w:val="444444"/>
          <w:spacing w:val="2"/>
          <w:sz w:val="26"/>
          <w:szCs w:val="26"/>
        </w:rPr>
        <w:t>The Mission of the Appalachian LCC is to achieve sustainable landscape-level conservation in Appalachia through partnerships, shared resources, enhanced science-based management capacity, landscape-level planning, and support for conservation actions and research as part of a national network.</w:t>
      </w:r>
    </w:p>
    <w:p w:rsidR="00162D5E" w:rsidRDefault="00162D5E" w:rsidP="004E1773">
      <w:pPr>
        <w:pStyle w:val="NormalWeb"/>
        <w:spacing w:before="0" w:beforeAutospacing="0" w:after="240" w:afterAutospacing="0" w:line="360" w:lineRule="atLeast"/>
        <w:rPr>
          <w:color w:val="444444"/>
          <w:spacing w:val="2"/>
          <w:sz w:val="26"/>
          <w:szCs w:val="26"/>
        </w:rPr>
      </w:pPr>
    </w:p>
    <w:p w:rsidR="001707F3" w:rsidRDefault="001707F3" w:rsidP="004E1773">
      <w:pPr>
        <w:pStyle w:val="NormalWeb"/>
        <w:spacing w:before="0" w:beforeAutospacing="0" w:after="240" w:afterAutospacing="0" w:line="360" w:lineRule="atLeast"/>
        <w:rPr>
          <w:color w:val="444444"/>
          <w:spacing w:val="2"/>
          <w:sz w:val="26"/>
          <w:szCs w:val="26"/>
        </w:rPr>
      </w:pPr>
      <w:r>
        <w:rPr>
          <w:color w:val="444444"/>
          <w:spacing w:val="2"/>
          <w:sz w:val="26"/>
          <w:szCs w:val="26"/>
        </w:rPr>
        <w:t>-need discrete goals and projects, what the partnership adds to what we’re already trying to do</w:t>
      </w:r>
    </w:p>
    <w:p w:rsidR="00016306" w:rsidRDefault="001707F3" w:rsidP="004E1773">
      <w:pPr>
        <w:pStyle w:val="NormalWeb"/>
        <w:spacing w:before="0" w:beforeAutospacing="0" w:after="240" w:afterAutospacing="0" w:line="360" w:lineRule="atLeast"/>
        <w:rPr>
          <w:color w:val="444444"/>
          <w:spacing w:val="2"/>
          <w:sz w:val="26"/>
          <w:szCs w:val="26"/>
        </w:rPr>
      </w:pPr>
      <w:r>
        <w:rPr>
          <w:color w:val="444444"/>
          <w:spacing w:val="2"/>
          <w:sz w:val="26"/>
          <w:szCs w:val="26"/>
        </w:rPr>
        <w:t>-need to stress the importance of the partnership, e.g. fragmented land ownership</w:t>
      </w:r>
    </w:p>
    <w:p w:rsidR="004E1773" w:rsidRDefault="00016306" w:rsidP="004E1773">
      <w:r>
        <w:t>-science and resource based</w:t>
      </w:r>
    </w:p>
    <w:p w:rsidR="00016306" w:rsidRDefault="00016306" w:rsidP="004E1773">
      <w:r>
        <w:t>-“working with a group of like-minded people”</w:t>
      </w:r>
    </w:p>
    <w:p w:rsidR="00016306" w:rsidRDefault="00162D5E" w:rsidP="004E1773">
      <w:r>
        <w:t xml:space="preserve">-change “achieve” to “support” to </w:t>
      </w:r>
      <w:r w:rsidR="00016306">
        <w:t>“</w:t>
      </w:r>
      <w:r>
        <w:t>advance</w:t>
      </w:r>
      <w:r w:rsidR="00016306">
        <w:t>”</w:t>
      </w:r>
    </w:p>
    <w:p w:rsidR="00016306" w:rsidRDefault="00016306" w:rsidP="004E1773">
      <w:r>
        <w:lastRenderedPageBreak/>
        <w:t>-what “management capacity” is the LCC providing</w:t>
      </w:r>
    </w:p>
    <w:p w:rsidR="00162D5E" w:rsidRDefault="00162D5E" w:rsidP="004E1773"/>
    <w:p w:rsidR="00162D5E" w:rsidRPr="00162D5E" w:rsidRDefault="00162D5E" w:rsidP="004E1773">
      <w:pPr>
        <w:rPr>
          <w:b/>
          <w:u w:val="single"/>
        </w:rPr>
      </w:pPr>
      <w:r w:rsidRPr="00162D5E">
        <w:rPr>
          <w:b/>
          <w:u w:val="single"/>
        </w:rPr>
        <w:t>Q. “What my Agency Needs for me to stay involved…..</w:t>
      </w:r>
    </w:p>
    <w:p w:rsidR="00016306" w:rsidRDefault="00016306" w:rsidP="004E1773">
      <w:r>
        <w:t>Appalachian LCC partnership</w:t>
      </w:r>
    </w:p>
    <w:p w:rsidR="00016306" w:rsidRPr="00C67486" w:rsidRDefault="00C67486" w:rsidP="00C67486">
      <w:pPr>
        <w:ind w:left="360"/>
        <w:rPr>
          <w:b/>
        </w:rPr>
      </w:pPr>
      <w:r>
        <w:rPr>
          <w:b/>
          <w:bdr w:val="single" w:sz="4" w:space="0" w:color="auto"/>
        </w:rPr>
        <w:t>-</w:t>
      </w:r>
      <w:r w:rsidR="00016306" w:rsidRPr="00C67486">
        <w:rPr>
          <w:b/>
          <w:bdr w:val="single" w:sz="4" w:space="0" w:color="auto"/>
        </w:rPr>
        <w:t>need to quantify how we’re incorporating this vision in our own programs</w:t>
      </w:r>
    </w:p>
    <w:p w:rsidR="004E1773" w:rsidRDefault="001707F3" w:rsidP="001707F3">
      <w:pPr>
        <w:pStyle w:val="ListParagraph"/>
        <w:numPr>
          <w:ilvl w:val="0"/>
          <w:numId w:val="3"/>
        </w:numPr>
      </w:pPr>
      <w:r>
        <w:t>NRCS</w:t>
      </w:r>
    </w:p>
    <w:p w:rsidR="001707F3" w:rsidRDefault="001707F3" w:rsidP="001707F3">
      <w:pPr>
        <w:pStyle w:val="ListParagraph"/>
        <w:numPr>
          <w:ilvl w:val="1"/>
          <w:numId w:val="3"/>
        </w:numPr>
      </w:pPr>
      <w:r>
        <w:t>Coordinator of partners</w:t>
      </w:r>
    </w:p>
    <w:p w:rsidR="001707F3" w:rsidRDefault="001707F3" w:rsidP="001707F3">
      <w:pPr>
        <w:pStyle w:val="ListParagraph"/>
        <w:numPr>
          <w:ilvl w:val="1"/>
          <w:numId w:val="3"/>
        </w:numPr>
      </w:pPr>
      <w:r>
        <w:t>Technical skills</w:t>
      </w:r>
    </w:p>
    <w:p w:rsidR="001707F3" w:rsidRDefault="001707F3" w:rsidP="001707F3">
      <w:pPr>
        <w:pStyle w:val="ListParagraph"/>
        <w:numPr>
          <w:ilvl w:val="2"/>
          <w:numId w:val="3"/>
        </w:numPr>
      </w:pPr>
      <w:r>
        <w:t>Science support tools</w:t>
      </w:r>
    </w:p>
    <w:p w:rsidR="00D338A4" w:rsidRDefault="001707F3" w:rsidP="00D338A4">
      <w:pPr>
        <w:pStyle w:val="ListParagraph"/>
        <w:numPr>
          <w:ilvl w:val="1"/>
          <w:numId w:val="3"/>
        </w:numPr>
      </w:pPr>
      <w:r>
        <w:t>Leveraging of resources</w:t>
      </w:r>
    </w:p>
    <w:p w:rsidR="00D338A4" w:rsidRDefault="00D338A4" w:rsidP="00D338A4">
      <w:pPr>
        <w:pStyle w:val="ListParagraph"/>
        <w:numPr>
          <w:ilvl w:val="1"/>
          <w:numId w:val="3"/>
        </w:numPr>
      </w:pPr>
      <w:r>
        <w:t>Value added</w:t>
      </w:r>
    </w:p>
    <w:p w:rsidR="00D338A4" w:rsidRDefault="00D338A4" w:rsidP="00D338A4">
      <w:pPr>
        <w:pStyle w:val="ListParagraph"/>
        <w:numPr>
          <w:ilvl w:val="2"/>
          <w:numId w:val="3"/>
        </w:numPr>
      </w:pPr>
      <w:r>
        <w:t>Inform decisions</w:t>
      </w:r>
    </w:p>
    <w:p w:rsidR="00D338A4" w:rsidRDefault="00D338A4" w:rsidP="00D338A4">
      <w:pPr>
        <w:pStyle w:val="ListParagraph"/>
        <w:numPr>
          <w:ilvl w:val="2"/>
          <w:numId w:val="3"/>
        </w:numPr>
      </w:pPr>
      <w:r>
        <w:t>Efficiency</w:t>
      </w:r>
    </w:p>
    <w:p w:rsidR="00D338A4" w:rsidRDefault="00FE1D55" w:rsidP="00FE1D55">
      <w:pPr>
        <w:pStyle w:val="ListParagraph"/>
        <w:numPr>
          <w:ilvl w:val="0"/>
          <w:numId w:val="3"/>
        </w:numPr>
      </w:pPr>
      <w:r>
        <w:t>EPA</w:t>
      </w:r>
    </w:p>
    <w:p w:rsidR="00FE1D55" w:rsidRDefault="00FE1D55" w:rsidP="00FE1D55">
      <w:pPr>
        <w:pStyle w:val="ListParagraph"/>
        <w:numPr>
          <w:ilvl w:val="1"/>
          <w:numId w:val="3"/>
        </w:numPr>
      </w:pPr>
      <w:r>
        <w:t>Advancing science</w:t>
      </w:r>
    </w:p>
    <w:p w:rsidR="00FE1D55" w:rsidRDefault="00FE1D55" w:rsidP="00FE1D55">
      <w:pPr>
        <w:pStyle w:val="ListParagraph"/>
        <w:numPr>
          <w:ilvl w:val="2"/>
          <w:numId w:val="3"/>
        </w:numPr>
      </w:pPr>
      <w:r>
        <w:t>Filling scientific gaps</w:t>
      </w:r>
    </w:p>
    <w:p w:rsidR="00FE1D55" w:rsidRDefault="00FE1D55" w:rsidP="00FE1D55">
      <w:pPr>
        <w:pStyle w:val="ListParagraph"/>
        <w:numPr>
          <w:ilvl w:val="2"/>
          <w:numId w:val="3"/>
        </w:numPr>
      </w:pPr>
      <w:r>
        <w:t>Creating decision support tools</w:t>
      </w:r>
    </w:p>
    <w:p w:rsidR="00FE1D55" w:rsidRDefault="00FE1D55" w:rsidP="00FE1D55">
      <w:pPr>
        <w:pStyle w:val="ListParagraph"/>
        <w:numPr>
          <w:ilvl w:val="1"/>
          <w:numId w:val="3"/>
        </w:numPr>
      </w:pPr>
      <w:r>
        <w:t>Decision enhancement</w:t>
      </w:r>
    </w:p>
    <w:p w:rsidR="00FE1D55" w:rsidRDefault="00FE1D55" w:rsidP="00FE1D55">
      <w:pPr>
        <w:pStyle w:val="ListParagraph"/>
        <w:numPr>
          <w:ilvl w:val="1"/>
          <w:numId w:val="3"/>
        </w:numPr>
      </w:pPr>
      <w:r>
        <w:t>Strategic implementation</w:t>
      </w:r>
    </w:p>
    <w:p w:rsidR="00FE1D55" w:rsidRDefault="00FE1D55" w:rsidP="00FE1D55">
      <w:pPr>
        <w:pStyle w:val="ListParagraph"/>
        <w:numPr>
          <w:ilvl w:val="2"/>
          <w:numId w:val="3"/>
        </w:numPr>
      </w:pPr>
      <w:r>
        <w:t xml:space="preserve">Transparency </w:t>
      </w:r>
    </w:p>
    <w:p w:rsidR="00FE1D55" w:rsidRDefault="00FE1D55" w:rsidP="00FE1D55">
      <w:pPr>
        <w:pStyle w:val="ListParagraph"/>
        <w:numPr>
          <w:ilvl w:val="2"/>
          <w:numId w:val="3"/>
        </w:numPr>
      </w:pPr>
      <w:r>
        <w:t>Technically defensible</w:t>
      </w:r>
    </w:p>
    <w:p w:rsidR="00FE1D55" w:rsidRDefault="00FE1D55" w:rsidP="00FE1D55">
      <w:pPr>
        <w:pStyle w:val="ListParagraph"/>
        <w:numPr>
          <w:ilvl w:val="1"/>
          <w:numId w:val="3"/>
        </w:numPr>
      </w:pPr>
      <w:r>
        <w:t>State Leadership  (participation/relationship building/leadership)</w:t>
      </w:r>
    </w:p>
    <w:p w:rsidR="00FE1D55" w:rsidRDefault="00FE1D55" w:rsidP="00FE1D55">
      <w:pPr>
        <w:pStyle w:val="ListParagraph"/>
        <w:numPr>
          <w:ilvl w:val="1"/>
          <w:numId w:val="3"/>
        </w:numPr>
      </w:pPr>
      <w:r>
        <w:t>Accountability framework</w:t>
      </w:r>
    </w:p>
    <w:p w:rsidR="00FE1D55" w:rsidRDefault="00FE1D55" w:rsidP="00FE1D55">
      <w:pPr>
        <w:pStyle w:val="ListParagraph"/>
        <w:numPr>
          <w:ilvl w:val="2"/>
          <w:numId w:val="3"/>
        </w:numPr>
      </w:pPr>
      <w:r>
        <w:t>Quantify what is being accomplished on the ground (e.g. water quality implications, carbon sequestration), “outcome indicators”</w:t>
      </w:r>
    </w:p>
    <w:p w:rsidR="00FE1D55" w:rsidRDefault="00FE1D55" w:rsidP="00FE1D55">
      <w:pPr>
        <w:pStyle w:val="ListParagraph"/>
        <w:numPr>
          <w:ilvl w:val="2"/>
          <w:numId w:val="3"/>
        </w:numPr>
      </w:pPr>
      <w:r>
        <w:t>Both the state of the landscape, and the way your organization is contributing to the outcome</w:t>
      </w:r>
    </w:p>
    <w:p w:rsidR="00FE1D55" w:rsidRDefault="00FE1D55" w:rsidP="00FE1D55">
      <w:pPr>
        <w:pStyle w:val="ListParagraph"/>
        <w:numPr>
          <w:ilvl w:val="0"/>
          <w:numId w:val="3"/>
        </w:numPr>
      </w:pPr>
      <w:r>
        <w:t>West Virginia</w:t>
      </w:r>
      <w:r w:rsidR="00162D5E">
        <w:t xml:space="preserve"> DNR</w:t>
      </w:r>
    </w:p>
    <w:p w:rsidR="00FE1D55" w:rsidRDefault="00A144D1" w:rsidP="00FE1D55">
      <w:pPr>
        <w:pStyle w:val="ListParagraph"/>
        <w:numPr>
          <w:ilvl w:val="1"/>
          <w:numId w:val="3"/>
        </w:numPr>
      </w:pPr>
      <w:r>
        <w:t>Collaboration</w:t>
      </w:r>
    </w:p>
    <w:p w:rsidR="00A144D1" w:rsidRDefault="00A144D1" w:rsidP="00A144D1">
      <w:pPr>
        <w:pStyle w:val="ListParagraph"/>
        <w:numPr>
          <w:ilvl w:val="2"/>
          <w:numId w:val="3"/>
        </w:numPr>
      </w:pPr>
      <w:r>
        <w:t>Efficiency for addressing regional issues</w:t>
      </w:r>
    </w:p>
    <w:p w:rsidR="00A144D1" w:rsidRDefault="00A144D1" w:rsidP="00A144D1">
      <w:pPr>
        <w:pStyle w:val="ListParagraph"/>
        <w:numPr>
          <w:ilvl w:val="2"/>
          <w:numId w:val="3"/>
        </w:numPr>
      </w:pPr>
      <w:r>
        <w:t>Information sharing, helping partnership</w:t>
      </w:r>
    </w:p>
    <w:p w:rsidR="00A144D1" w:rsidRDefault="00A144D1" w:rsidP="00A144D1">
      <w:pPr>
        <w:pStyle w:val="ListParagraph"/>
        <w:numPr>
          <w:ilvl w:val="2"/>
          <w:numId w:val="3"/>
        </w:numPr>
      </w:pPr>
      <w:r>
        <w:t>Convening partners</w:t>
      </w:r>
    </w:p>
    <w:p w:rsidR="00A144D1" w:rsidRDefault="00A144D1" w:rsidP="00FE1D55">
      <w:pPr>
        <w:pStyle w:val="ListParagraph"/>
        <w:numPr>
          <w:ilvl w:val="1"/>
          <w:numId w:val="3"/>
        </w:numPr>
      </w:pPr>
      <w:r>
        <w:t>Decision-support tools</w:t>
      </w:r>
    </w:p>
    <w:p w:rsidR="00A144D1" w:rsidRDefault="00A144D1" w:rsidP="00FE1D55">
      <w:pPr>
        <w:pStyle w:val="ListParagraph"/>
        <w:numPr>
          <w:ilvl w:val="1"/>
          <w:numId w:val="3"/>
        </w:numPr>
      </w:pPr>
      <w:r>
        <w:t>Forecasting what the changes are going to be in Appalachia</w:t>
      </w:r>
    </w:p>
    <w:p w:rsidR="00A144D1" w:rsidRDefault="00A144D1" w:rsidP="00A144D1">
      <w:pPr>
        <w:pStyle w:val="ListParagraph"/>
        <w:numPr>
          <w:ilvl w:val="2"/>
          <w:numId w:val="3"/>
        </w:numPr>
      </w:pPr>
      <w:r>
        <w:t>What-if scenarios that allow us to be better prepared to do future conservation</w:t>
      </w:r>
    </w:p>
    <w:p w:rsidR="00A144D1" w:rsidRDefault="00A144D1" w:rsidP="00A144D1">
      <w:pPr>
        <w:pStyle w:val="ListParagraph"/>
        <w:numPr>
          <w:ilvl w:val="1"/>
          <w:numId w:val="3"/>
        </w:numPr>
      </w:pPr>
      <w:r>
        <w:t>Forum for the practitioners to contribute to an evolving science</w:t>
      </w:r>
    </w:p>
    <w:p w:rsidR="00A144D1" w:rsidRDefault="00A144D1" w:rsidP="00A144D1">
      <w:pPr>
        <w:pStyle w:val="ListParagraph"/>
        <w:numPr>
          <w:ilvl w:val="2"/>
          <w:numId w:val="3"/>
        </w:numPr>
      </w:pPr>
      <w:r>
        <w:t>Linking practitioners to state-of-the-art science</w:t>
      </w:r>
    </w:p>
    <w:p w:rsidR="00A144D1" w:rsidRDefault="00A144D1" w:rsidP="00A144D1">
      <w:pPr>
        <w:pStyle w:val="ListParagraph"/>
        <w:numPr>
          <w:ilvl w:val="2"/>
          <w:numId w:val="3"/>
        </w:numPr>
      </w:pPr>
      <w:r>
        <w:t>Field of “collaborative learning”</w:t>
      </w:r>
    </w:p>
    <w:p w:rsidR="00A144D1" w:rsidRDefault="00A144D1" w:rsidP="00A144D1">
      <w:pPr>
        <w:pStyle w:val="ListParagraph"/>
        <w:numPr>
          <w:ilvl w:val="0"/>
          <w:numId w:val="3"/>
        </w:numPr>
      </w:pPr>
      <w:r>
        <w:lastRenderedPageBreak/>
        <w:t>Maryland</w:t>
      </w:r>
      <w:r w:rsidR="00162D5E">
        <w:t xml:space="preserve"> DNR</w:t>
      </w:r>
    </w:p>
    <w:p w:rsidR="00A144D1" w:rsidRDefault="00A144D1" w:rsidP="00A144D1">
      <w:pPr>
        <w:pStyle w:val="ListParagraph"/>
        <w:numPr>
          <w:ilvl w:val="1"/>
          <w:numId w:val="3"/>
        </w:numPr>
      </w:pPr>
      <w:r>
        <w:t>Providing landscape level context for our activities</w:t>
      </w:r>
    </w:p>
    <w:p w:rsidR="00A144D1" w:rsidRDefault="00A144D1" w:rsidP="00A144D1">
      <w:pPr>
        <w:pStyle w:val="ListParagraph"/>
        <w:numPr>
          <w:ilvl w:val="2"/>
          <w:numId w:val="3"/>
        </w:numPr>
      </w:pPr>
      <w:r>
        <w:t>Help states see how they fit into the bigger picture, come together to think about things at a different scale, beyond borders</w:t>
      </w:r>
    </w:p>
    <w:p w:rsidR="00A144D1" w:rsidRDefault="00A144D1" w:rsidP="00A144D1">
      <w:pPr>
        <w:pStyle w:val="ListParagraph"/>
        <w:numPr>
          <w:ilvl w:val="1"/>
          <w:numId w:val="3"/>
        </w:numPr>
      </w:pPr>
      <w:r>
        <w:t>Professional development</w:t>
      </w:r>
    </w:p>
    <w:p w:rsidR="00B736CB" w:rsidRDefault="00B736CB" w:rsidP="00A144D1">
      <w:pPr>
        <w:pStyle w:val="ListParagraph"/>
        <w:numPr>
          <w:ilvl w:val="1"/>
          <w:numId w:val="3"/>
        </w:numPr>
      </w:pPr>
      <w:r>
        <w:t>Scientific information</w:t>
      </w:r>
    </w:p>
    <w:p w:rsidR="00B736CB" w:rsidRDefault="00B736CB" w:rsidP="00B736CB">
      <w:pPr>
        <w:pStyle w:val="ListParagraph"/>
        <w:numPr>
          <w:ilvl w:val="2"/>
          <w:numId w:val="3"/>
        </w:numPr>
      </w:pPr>
      <w:r>
        <w:t>From large-scale research that states aren’t able to fund, this isn’t going to come from somewhere else</w:t>
      </w:r>
    </w:p>
    <w:p w:rsidR="00A144D1" w:rsidRDefault="00B736CB" w:rsidP="00A144D1">
      <w:pPr>
        <w:pStyle w:val="ListParagraph"/>
        <w:numPr>
          <w:ilvl w:val="0"/>
          <w:numId w:val="3"/>
        </w:numPr>
      </w:pPr>
      <w:r>
        <w:t>Virginia</w:t>
      </w:r>
      <w:r w:rsidR="00162D5E">
        <w:t xml:space="preserve"> DGIF</w:t>
      </w:r>
    </w:p>
    <w:p w:rsidR="00B736CB" w:rsidRDefault="00B736CB" w:rsidP="00B736CB">
      <w:pPr>
        <w:pStyle w:val="ListParagraph"/>
        <w:numPr>
          <w:ilvl w:val="1"/>
          <w:numId w:val="3"/>
        </w:numPr>
      </w:pPr>
      <w:r>
        <w:t>Information</w:t>
      </w:r>
    </w:p>
    <w:p w:rsidR="00B736CB" w:rsidRDefault="00B736CB" w:rsidP="00B736CB">
      <w:pPr>
        <w:pStyle w:val="ListParagraph"/>
        <w:numPr>
          <w:ilvl w:val="1"/>
          <w:numId w:val="3"/>
        </w:numPr>
      </w:pPr>
      <w:r>
        <w:t>Partnership</w:t>
      </w:r>
    </w:p>
    <w:p w:rsidR="00A144D1" w:rsidRDefault="00B736CB" w:rsidP="00B736CB">
      <w:pPr>
        <w:pStyle w:val="ListParagraph"/>
        <w:numPr>
          <w:ilvl w:val="2"/>
          <w:numId w:val="3"/>
        </w:numPr>
      </w:pPr>
      <w:r>
        <w:t>Collaborative partnership that can identify and a</w:t>
      </w:r>
      <w:r w:rsidR="00A144D1">
        <w:t>ddress information needs at a landscape scale</w:t>
      </w:r>
      <w:r>
        <w:t xml:space="preserve"> and partners to help implement actions within a state and a region</w:t>
      </w:r>
    </w:p>
    <w:p w:rsidR="003B3E66" w:rsidRDefault="003B3E66" w:rsidP="00B736CB">
      <w:pPr>
        <w:pStyle w:val="ListParagraph"/>
        <w:numPr>
          <w:ilvl w:val="2"/>
          <w:numId w:val="3"/>
        </w:numPr>
      </w:pPr>
      <w:r>
        <w:t>Alignment</w:t>
      </w:r>
    </w:p>
    <w:p w:rsidR="003B3E66" w:rsidRDefault="003B3E66" w:rsidP="003B3E66">
      <w:pPr>
        <w:pStyle w:val="ListParagraph"/>
        <w:numPr>
          <w:ilvl w:val="0"/>
          <w:numId w:val="3"/>
        </w:numPr>
      </w:pPr>
      <w:r>
        <w:t>National Park Service</w:t>
      </w:r>
      <w:r w:rsidR="00162D5E">
        <w:t xml:space="preserve"> (NCR reporting)</w:t>
      </w:r>
    </w:p>
    <w:p w:rsidR="003B3E66" w:rsidRDefault="003B3E66" w:rsidP="003B3E66">
      <w:pPr>
        <w:pStyle w:val="ListParagraph"/>
        <w:numPr>
          <w:ilvl w:val="1"/>
          <w:numId w:val="3"/>
        </w:numPr>
      </w:pPr>
      <w:r>
        <w:t>Information</w:t>
      </w:r>
    </w:p>
    <w:p w:rsidR="003B3E66" w:rsidRDefault="003B3E66" w:rsidP="003B3E66">
      <w:pPr>
        <w:pStyle w:val="ListParagraph"/>
        <w:numPr>
          <w:ilvl w:val="1"/>
          <w:numId w:val="3"/>
        </w:numPr>
      </w:pPr>
      <w:r>
        <w:t>Forecasting tools</w:t>
      </w:r>
    </w:p>
    <w:p w:rsidR="003B3E66" w:rsidRDefault="003B3E66" w:rsidP="003B3E66">
      <w:pPr>
        <w:pStyle w:val="ListParagraph"/>
        <w:numPr>
          <w:ilvl w:val="1"/>
          <w:numId w:val="3"/>
        </w:numPr>
      </w:pPr>
      <w:r>
        <w:t>Decision support tools</w:t>
      </w:r>
    </w:p>
    <w:p w:rsidR="003B3E66" w:rsidRDefault="003B3E66" w:rsidP="003B3E66">
      <w:pPr>
        <w:pStyle w:val="ListParagraph"/>
        <w:numPr>
          <w:ilvl w:val="1"/>
          <w:numId w:val="3"/>
        </w:numPr>
      </w:pPr>
      <w:r>
        <w:t>Landscape-scale</w:t>
      </w:r>
    </w:p>
    <w:p w:rsidR="003B3E66" w:rsidRDefault="003B3E66" w:rsidP="003B3E66">
      <w:pPr>
        <w:pStyle w:val="ListParagraph"/>
        <w:numPr>
          <w:ilvl w:val="1"/>
          <w:numId w:val="3"/>
        </w:numPr>
      </w:pPr>
      <w:r>
        <w:t xml:space="preserve">Science </w:t>
      </w:r>
    </w:p>
    <w:p w:rsidR="003B3E66" w:rsidRDefault="003B3E66" w:rsidP="003B3E66">
      <w:pPr>
        <w:pStyle w:val="ListParagraph"/>
        <w:numPr>
          <w:ilvl w:val="1"/>
          <w:numId w:val="3"/>
        </w:numPr>
      </w:pPr>
      <w:r>
        <w:t>Synergy</w:t>
      </w:r>
    </w:p>
    <w:p w:rsidR="003B3E66" w:rsidRDefault="003B3E66" w:rsidP="003B3E66">
      <w:pPr>
        <w:pStyle w:val="ListParagraph"/>
        <w:numPr>
          <w:ilvl w:val="1"/>
          <w:numId w:val="3"/>
        </w:numPr>
      </w:pPr>
      <w:r>
        <w:t>Aligning our work with other partners, public interests and regional needs</w:t>
      </w:r>
    </w:p>
    <w:p w:rsidR="003B3E66" w:rsidRDefault="003B3E66" w:rsidP="003B3E66">
      <w:pPr>
        <w:pStyle w:val="ListParagraph"/>
        <w:numPr>
          <w:ilvl w:val="0"/>
          <w:numId w:val="3"/>
        </w:numPr>
      </w:pPr>
      <w:r>
        <w:t>USGS</w:t>
      </w:r>
      <w:r w:rsidR="00162D5E">
        <w:t xml:space="preserve"> (Region 1 – NE reporting / </w:t>
      </w:r>
      <w:proofErr w:type="spellStart"/>
      <w:r w:rsidR="00162D5E">
        <w:t>Leetown</w:t>
      </w:r>
      <w:proofErr w:type="spellEnd"/>
      <w:r w:rsidR="00162D5E">
        <w:t xml:space="preserve"> Science Center)</w:t>
      </w:r>
    </w:p>
    <w:p w:rsidR="003B3E66" w:rsidRDefault="003B3E66" w:rsidP="003B3E66">
      <w:pPr>
        <w:pStyle w:val="ListParagraph"/>
        <w:numPr>
          <w:ilvl w:val="1"/>
          <w:numId w:val="3"/>
        </w:numPr>
      </w:pPr>
      <w:r>
        <w:t>Scientific products</w:t>
      </w:r>
    </w:p>
    <w:p w:rsidR="003B3E66" w:rsidRDefault="003B3E66" w:rsidP="003B3E66">
      <w:pPr>
        <w:pStyle w:val="ListParagraph"/>
        <w:numPr>
          <w:ilvl w:val="2"/>
          <w:numId w:val="3"/>
        </w:numPr>
      </w:pPr>
      <w:r>
        <w:t>Making sure the science product are credible</w:t>
      </w:r>
    </w:p>
    <w:p w:rsidR="003B3E66" w:rsidRDefault="003B3E66" w:rsidP="003B3E66">
      <w:pPr>
        <w:pStyle w:val="ListParagraph"/>
        <w:numPr>
          <w:ilvl w:val="1"/>
          <w:numId w:val="3"/>
        </w:numPr>
      </w:pPr>
      <w:r>
        <w:t>Societal relevance</w:t>
      </w:r>
    </w:p>
    <w:p w:rsidR="003B3E66" w:rsidRDefault="003B3E66" w:rsidP="003B3E66">
      <w:pPr>
        <w:pStyle w:val="ListParagraph"/>
        <w:numPr>
          <w:ilvl w:val="2"/>
          <w:numId w:val="3"/>
        </w:numPr>
      </w:pPr>
      <w:r>
        <w:t>Public recognition of partnership’s work</w:t>
      </w:r>
    </w:p>
    <w:p w:rsidR="003B3E66" w:rsidRDefault="003B3E66" w:rsidP="003B3E66">
      <w:pPr>
        <w:pStyle w:val="ListParagraph"/>
        <w:numPr>
          <w:ilvl w:val="1"/>
          <w:numId w:val="3"/>
        </w:numPr>
      </w:pPr>
      <w:r>
        <w:t>Recognition of partnership</w:t>
      </w:r>
    </w:p>
    <w:p w:rsidR="003B3E66" w:rsidRDefault="00857A60" w:rsidP="003B3E66">
      <w:pPr>
        <w:pStyle w:val="ListParagraph"/>
        <w:numPr>
          <w:ilvl w:val="1"/>
          <w:numId w:val="3"/>
        </w:numPr>
      </w:pPr>
      <w:r>
        <w:t>Alignment of science</w:t>
      </w:r>
    </w:p>
    <w:p w:rsidR="00857A60" w:rsidRDefault="00857A60" w:rsidP="003B3E66">
      <w:pPr>
        <w:pStyle w:val="ListParagraph"/>
        <w:numPr>
          <w:ilvl w:val="1"/>
          <w:numId w:val="3"/>
        </w:numPr>
      </w:pPr>
      <w:r>
        <w:t>Relevance</w:t>
      </w:r>
    </w:p>
    <w:p w:rsidR="00857A60" w:rsidRDefault="00857A60" w:rsidP="00857A60">
      <w:pPr>
        <w:pStyle w:val="ListParagraph"/>
        <w:numPr>
          <w:ilvl w:val="0"/>
          <w:numId w:val="3"/>
        </w:numPr>
      </w:pPr>
      <w:r>
        <w:t>WMI</w:t>
      </w:r>
      <w:r w:rsidR="00162D5E">
        <w:t xml:space="preserve"> </w:t>
      </w:r>
    </w:p>
    <w:p w:rsidR="00857A60" w:rsidRDefault="00857A60" w:rsidP="00857A60">
      <w:pPr>
        <w:pStyle w:val="ListParagraph"/>
        <w:numPr>
          <w:ilvl w:val="1"/>
          <w:numId w:val="3"/>
        </w:numPr>
      </w:pPr>
      <w:r>
        <w:t>Tools</w:t>
      </w:r>
    </w:p>
    <w:p w:rsidR="00857A60" w:rsidRDefault="00857A60" w:rsidP="00857A60">
      <w:pPr>
        <w:pStyle w:val="ListParagraph"/>
        <w:numPr>
          <w:ilvl w:val="2"/>
          <w:numId w:val="3"/>
        </w:numPr>
      </w:pPr>
      <w:r>
        <w:t>That fulfill partners’ needs</w:t>
      </w:r>
    </w:p>
    <w:p w:rsidR="00857A60" w:rsidRDefault="00857A60" w:rsidP="00857A60">
      <w:pPr>
        <w:pStyle w:val="ListParagraph"/>
        <w:numPr>
          <w:ilvl w:val="2"/>
          <w:numId w:val="3"/>
        </w:numPr>
      </w:pPr>
      <w:r>
        <w:t>Developed by the LCC</w:t>
      </w:r>
    </w:p>
    <w:p w:rsidR="00857A60" w:rsidRDefault="00857A60" w:rsidP="00857A60">
      <w:pPr>
        <w:pStyle w:val="ListParagraph"/>
        <w:numPr>
          <w:ilvl w:val="2"/>
          <w:numId w:val="3"/>
        </w:numPr>
      </w:pPr>
      <w:r>
        <w:t>Decision support, forecasting, etc. diverse types of tools</w:t>
      </w:r>
    </w:p>
    <w:p w:rsidR="00857A60" w:rsidRDefault="00857A60" w:rsidP="00857A60">
      <w:pPr>
        <w:pStyle w:val="ListParagraph"/>
        <w:numPr>
          <w:ilvl w:val="1"/>
          <w:numId w:val="3"/>
        </w:numPr>
      </w:pPr>
      <w:r>
        <w:t>Strategic focus</w:t>
      </w:r>
    </w:p>
    <w:p w:rsidR="004C6922" w:rsidRDefault="00162D5E" w:rsidP="004C6922">
      <w:pPr>
        <w:pStyle w:val="ListParagraph"/>
        <w:numPr>
          <w:ilvl w:val="0"/>
          <w:numId w:val="3"/>
        </w:numPr>
      </w:pPr>
      <w:r>
        <w:t xml:space="preserve">from the Endowment’s perspective as part of the </w:t>
      </w:r>
      <w:r w:rsidR="007F5AFE">
        <w:t>Healthy Watersheds</w:t>
      </w:r>
      <w:r>
        <w:t xml:space="preserve"> Consortium </w:t>
      </w:r>
    </w:p>
    <w:p w:rsidR="007F5AFE" w:rsidRDefault="007F5AFE" w:rsidP="007F5AFE">
      <w:pPr>
        <w:pStyle w:val="ListParagraph"/>
        <w:numPr>
          <w:ilvl w:val="1"/>
          <w:numId w:val="3"/>
        </w:numPr>
      </w:pPr>
      <w:r>
        <w:t>Get to implementation</w:t>
      </w:r>
    </w:p>
    <w:p w:rsidR="007F5AFE" w:rsidRDefault="007F5AFE" w:rsidP="007F5AFE">
      <w:pPr>
        <w:pStyle w:val="ListParagraph"/>
        <w:numPr>
          <w:ilvl w:val="2"/>
          <w:numId w:val="3"/>
        </w:numPr>
      </w:pPr>
      <w:r>
        <w:t>Achievement metrics</w:t>
      </w:r>
    </w:p>
    <w:p w:rsidR="008771BA" w:rsidRDefault="008771BA" w:rsidP="007F5AFE">
      <w:pPr>
        <w:pStyle w:val="ListParagraph"/>
        <w:numPr>
          <w:ilvl w:val="2"/>
          <w:numId w:val="3"/>
        </w:numPr>
      </w:pPr>
      <w:r>
        <w:t>Integration across diverse resources</w:t>
      </w:r>
    </w:p>
    <w:p w:rsidR="008771BA" w:rsidRDefault="008771BA" w:rsidP="008771BA">
      <w:pPr>
        <w:pStyle w:val="ListParagraph"/>
        <w:numPr>
          <w:ilvl w:val="1"/>
          <w:numId w:val="3"/>
        </w:numPr>
      </w:pPr>
      <w:r>
        <w:lastRenderedPageBreak/>
        <w:t>Include sociological and socioeconomic tools</w:t>
      </w:r>
    </w:p>
    <w:p w:rsidR="008771BA" w:rsidRDefault="008771BA" w:rsidP="008771BA">
      <w:pPr>
        <w:pStyle w:val="ListParagraph"/>
        <w:numPr>
          <w:ilvl w:val="1"/>
          <w:numId w:val="3"/>
        </w:numPr>
      </w:pPr>
      <w:r>
        <w:t>Behavior change, working with landowners</w:t>
      </w:r>
    </w:p>
    <w:p w:rsidR="008771BA" w:rsidRDefault="008771BA" w:rsidP="008771BA">
      <w:pPr>
        <w:pStyle w:val="ListParagraph"/>
        <w:numPr>
          <w:ilvl w:val="1"/>
          <w:numId w:val="3"/>
        </w:numPr>
      </w:pPr>
      <w:r>
        <w:t>Finance mechanisms</w:t>
      </w:r>
    </w:p>
    <w:p w:rsidR="008771BA" w:rsidRDefault="008771BA" w:rsidP="008771BA">
      <w:pPr>
        <w:pStyle w:val="ListParagraph"/>
        <w:numPr>
          <w:ilvl w:val="2"/>
          <w:numId w:val="3"/>
        </w:numPr>
      </w:pPr>
      <w:r>
        <w:t>Efficiency, strategic use, means for growth</w:t>
      </w:r>
    </w:p>
    <w:p w:rsidR="008771BA" w:rsidRDefault="008771BA" w:rsidP="008771BA">
      <w:pPr>
        <w:pStyle w:val="ListParagraph"/>
        <w:numPr>
          <w:ilvl w:val="2"/>
          <w:numId w:val="3"/>
        </w:numPr>
      </w:pPr>
      <w:r>
        <w:t>Existing and new funding sources</w:t>
      </w:r>
    </w:p>
    <w:p w:rsidR="008771BA" w:rsidRDefault="008771BA" w:rsidP="008771BA">
      <w:pPr>
        <w:pStyle w:val="ListParagraph"/>
        <w:numPr>
          <w:ilvl w:val="1"/>
          <w:numId w:val="3"/>
        </w:numPr>
      </w:pPr>
      <w:r>
        <w:t>Building local capacity</w:t>
      </w:r>
    </w:p>
    <w:p w:rsidR="008771BA" w:rsidRDefault="008771BA" w:rsidP="008771BA">
      <w:pPr>
        <w:pStyle w:val="ListParagraph"/>
        <w:numPr>
          <w:ilvl w:val="2"/>
          <w:numId w:val="3"/>
        </w:numPr>
      </w:pPr>
      <w:r>
        <w:t>Importance of local organizations and groups to achieve conservation on the ground</w:t>
      </w:r>
    </w:p>
    <w:p w:rsidR="008771BA" w:rsidRDefault="008771BA" w:rsidP="008771BA">
      <w:pPr>
        <w:pStyle w:val="ListParagraph"/>
        <w:numPr>
          <w:ilvl w:val="2"/>
          <w:numId w:val="3"/>
        </w:numPr>
      </w:pPr>
      <w:r>
        <w:t>Playing a catalytic role to advance conservation</w:t>
      </w:r>
    </w:p>
    <w:p w:rsidR="008771BA" w:rsidRDefault="008771BA" w:rsidP="008771BA">
      <w:pPr>
        <w:pStyle w:val="ListParagraph"/>
        <w:numPr>
          <w:ilvl w:val="0"/>
          <w:numId w:val="3"/>
        </w:numPr>
      </w:pPr>
      <w:r>
        <w:t>US FWS</w:t>
      </w:r>
      <w:r w:rsidR="00162D5E">
        <w:t xml:space="preserve"> (R4 + R5 represented)</w:t>
      </w:r>
    </w:p>
    <w:p w:rsidR="008771BA" w:rsidRDefault="008771BA" w:rsidP="008771BA">
      <w:pPr>
        <w:pStyle w:val="ListParagraph"/>
        <w:numPr>
          <w:ilvl w:val="1"/>
          <w:numId w:val="3"/>
        </w:numPr>
      </w:pPr>
      <w:r>
        <w:t>Invasive species database</w:t>
      </w:r>
    </w:p>
    <w:p w:rsidR="008771BA" w:rsidRDefault="008771BA" w:rsidP="008771BA">
      <w:pPr>
        <w:pStyle w:val="ListParagraph"/>
        <w:numPr>
          <w:ilvl w:val="1"/>
          <w:numId w:val="3"/>
        </w:numPr>
      </w:pPr>
      <w:r>
        <w:t xml:space="preserve">Watersheds, hydrologic connectivity </w:t>
      </w:r>
    </w:p>
    <w:p w:rsidR="00234238" w:rsidRDefault="00234238" w:rsidP="008771BA">
      <w:pPr>
        <w:pStyle w:val="ListParagraph"/>
        <w:numPr>
          <w:ilvl w:val="1"/>
          <w:numId w:val="3"/>
        </w:numPr>
      </w:pPr>
      <w:r>
        <w:t>Habitat restoration, both aquatic and terrestrial</w:t>
      </w:r>
    </w:p>
    <w:p w:rsidR="00234238" w:rsidRDefault="00234238" w:rsidP="008771BA">
      <w:pPr>
        <w:pStyle w:val="ListParagraph"/>
        <w:numPr>
          <w:ilvl w:val="1"/>
          <w:numId w:val="3"/>
        </w:numPr>
      </w:pPr>
      <w:r>
        <w:t>Prioritization</w:t>
      </w:r>
    </w:p>
    <w:p w:rsidR="00234238" w:rsidRDefault="00234238" w:rsidP="00234238">
      <w:pPr>
        <w:pStyle w:val="ListParagraph"/>
        <w:numPr>
          <w:ilvl w:val="2"/>
          <w:numId w:val="3"/>
        </w:numPr>
      </w:pPr>
      <w:r>
        <w:t>Focal areas</w:t>
      </w:r>
    </w:p>
    <w:p w:rsidR="00234238" w:rsidRDefault="00234238" w:rsidP="00234238">
      <w:pPr>
        <w:pStyle w:val="ListParagraph"/>
        <w:numPr>
          <w:ilvl w:val="1"/>
          <w:numId w:val="3"/>
        </w:numPr>
      </w:pPr>
      <w:r>
        <w:t>Forecasting future needs</w:t>
      </w:r>
    </w:p>
    <w:p w:rsidR="00234238" w:rsidRDefault="00234238" w:rsidP="00234238">
      <w:pPr>
        <w:pStyle w:val="ListParagraph"/>
        <w:numPr>
          <w:ilvl w:val="1"/>
          <w:numId w:val="3"/>
        </w:numPr>
      </w:pPr>
      <w:r>
        <w:t>Cohesion/collaboration</w:t>
      </w:r>
    </w:p>
    <w:p w:rsidR="00234238" w:rsidRDefault="00234238" w:rsidP="00234238">
      <w:pPr>
        <w:pStyle w:val="ListParagraph"/>
        <w:numPr>
          <w:ilvl w:val="2"/>
          <w:numId w:val="3"/>
        </w:numPr>
      </w:pPr>
      <w:r>
        <w:t>Service orientation of the LCC</w:t>
      </w:r>
    </w:p>
    <w:p w:rsidR="00234238" w:rsidRDefault="00234238" w:rsidP="00234238">
      <w:pPr>
        <w:pStyle w:val="ListParagraph"/>
        <w:numPr>
          <w:ilvl w:val="2"/>
          <w:numId w:val="3"/>
        </w:numPr>
      </w:pPr>
      <w:r>
        <w:t>Enabling better connection across FWS programs, “integrating functions through the delivery of science and tools”</w:t>
      </w:r>
    </w:p>
    <w:p w:rsidR="00234238" w:rsidRDefault="00234238" w:rsidP="00234238">
      <w:pPr>
        <w:pStyle w:val="ListParagraph"/>
        <w:numPr>
          <w:ilvl w:val="1"/>
          <w:numId w:val="3"/>
        </w:numPr>
      </w:pPr>
      <w:r>
        <w:t>Provide enhanced internal collaboration for FWS</w:t>
      </w:r>
    </w:p>
    <w:p w:rsidR="005033B9" w:rsidRDefault="005033B9" w:rsidP="00234238">
      <w:pPr>
        <w:pStyle w:val="ListParagraph"/>
        <w:numPr>
          <w:ilvl w:val="1"/>
          <w:numId w:val="3"/>
        </w:numPr>
      </w:pPr>
      <w:r>
        <w:t>Build on existing work</w:t>
      </w:r>
    </w:p>
    <w:p w:rsidR="00234238" w:rsidRDefault="00234238" w:rsidP="005033B9">
      <w:pPr>
        <w:pStyle w:val="ListParagraph"/>
        <w:numPr>
          <w:ilvl w:val="2"/>
          <w:numId w:val="3"/>
        </w:numPr>
      </w:pPr>
      <w:r>
        <w:t xml:space="preserve">Build on work that is already done, we need a better understanding of how much more and where we need conservation to achieve our mission. </w:t>
      </w:r>
    </w:p>
    <w:p w:rsidR="005033B9" w:rsidRDefault="005033B9" w:rsidP="00234238">
      <w:pPr>
        <w:pStyle w:val="ListParagraph"/>
        <w:numPr>
          <w:ilvl w:val="1"/>
          <w:numId w:val="3"/>
        </w:numPr>
      </w:pPr>
      <w:r>
        <w:t>Commitment from the rest of the partners to work together to align, collaboratively achieve that shared vision</w:t>
      </w:r>
    </w:p>
    <w:p w:rsidR="00BE2DD3" w:rsidRDefault="00BE2DD3" w:rsidP="00234238">
      <w:pPr>
        <w:pStyle w:val="ListParagraph"/>
        <w:numPr>
          <w:ilvl w:val="1"/>
          <w:numId w:val="3"/>
        </w:numPr>
      </w:pPr>
      <w:r>
        <w:t>Unified field theory for conservation actions</w:t>
      </w:r>
    </w:p>
    <w:p w:rsidR="00BE2DD3" w:rsidRDefault="00BE2DD3" w:rsidP="00BE2DD3">
      <w:pPr>
        <w:pStyle w:val="ListParagraph"/>
        <w:numPr>
          <w:ilvl w:val="0"/>
          <w:numId w:val="3"/>
        </w:numPr>
      </w:pPr>
      <w:r>
        <w:t>Forest Service</w:t>
      </w:r>
      <w:r w:rsidR="00162D5E">
        <w:t xml:space="preserve"> (Research Station – EFETAC represented)</w:t>
      </w:r>
    </w:p>
    <w:p w:rsidR="00BE2DD3" w:rsidRDefault="00BE2DD3" w:rsidP="00BE2DD3">
      <w:pPr>
        <w:pStyle w:val="ListParagraph"/>
        <w:numPr>
          <w:ilvl w:val="1"/>
          <w:numId w:val="3"/>
        </w:numPr>
      </w:pPr>
      <w:r>
        <w:t>Understanding of what the partners’ needs are</w:t>
      </w:r>
    </w:p>
    <w:p w:rsidR="00BE2DD3" w:rsidRDefault="00BE2DD3" w:rsidP="00BE2DD3">
      <w:pPr>
        <w:pStyle w:val="ListParagraph"/>
        <w:numPr>
          <w:ilvl w:val="1"/>
          <w:numId w:val="3"/>
        </w:numPr>
      </w:pPr>
      <w:r>
        <w:t>Understanding the bigger picture and how the Forest Service can contribute to the larger picture for supporting conservation</w:t>
      </w:r>
    </w:p>
    <w:p w:rsidR="00E041D4" w:rsidRDefault="00E041D4" w:rsidP="00BE2DD3">
      <w:pPr>
        <w:pStyle w:val="ListParagraph"/>
        <w:numPr>
          <w:ilvl w:val="1"/>
          <w:numId w:val="3"/>
        </w:numPr>
      </w:pPr>
      <w:r>
        <w:t>(and many things from above)</w:t>
      </w:r>
    </w:p>
    <w:p w:rsidR="00E041D4" w:rsidRDefault="00E041D4" w:rsidP="00E041D4">
      <w:pPr>
        <w:pStyle w:val="ListParagraph"/>
        <w:numPr>
          <w:ilvl w:val="0"/>
          <w:numId w:val="3"/>
        </w:numPr>
      </w:pPr>
      <w:r>
        <w:t>National Wildlife Federation</w:t>
      </w:r>
      <w:r w:rsidR="00162D5E">
        <w:t xml:space="preserve"> (Mid-Atlantic Region represented)</w:t>
      </w:r>
    </w:p>
    <w:p w:rsidR="00E041D4" w:rsidRDefault="00E041D4" w:rsidP="00E041D4">
      <w:pPr>
        <w:pStyle w:val="ListParagraph"/>
        <w:numPr>
          <w:ilvl w:val="1"/>
          <w:numId w:val="3"/>
        </w:numPr>
      </w:pPr>
      <w:r>
        <w:t>Decision support tools</w:t>
      </w:r>
    </w:p>
    <w:p w:rsidR="00E041D4" w:rsidRDefault="00E041D4" w:rsidP="00E041D4">
      <w:pPr>
        <w:pStyle w:val="ListParagraph"/>
        <w:numPr>
          <w:ilvl w:val="1"/>
          <w:numId w:val="3"/>
        </w:numPr>
      </w:pPr>
      <w:r>
        <w:t>Contextualize projects at the landscape level</w:t>
      </w:r>
    </w:p>
    <w:p w:rsidR="00E041D4" w:rsidRDefault="00E041D4" w:rsidP="00E041D4">
      <w:pPr>
        <w:pStyle w:val="ListParagraph"/>
        <w:numPr>
          <w:ilvl w:val="1"/>
          <w:numId w:val="3"/>
        </w:numPr>
      </w:pPr>
      <w:r>
        <w:t>Bringing together diverse partners, efficiency</w:t>
      </w:r>
    </w:p>
    <w:p w:rsidR="00E041D4" w:rsidRDefault="00E041D4" w:rsidP="00E041D4">
      <w:pPr>
        <w:pStyle w:val="ListParagraph"/>
        <w:numPr>
          <w:ilvl w:val="1"/>
          <w:numId w:val="3"/>
        </w:numPr>
      </w:pPr>
      <w:r>
        <w:t>Bring in nontraditional partners</w:t>
      </w:r>
    </w:p>
    <w:p w:rsidR="00E041D4" w:rsidRDefault="00E041D4" w:rsidP="00E041D4">
      <w:pPr>
        <w:pStyle w:val="ListParagraph"/>
        <w:numPr>
          <w:ilvl w:val="2"/>
          <w:numId w:val="3"/>
        </w:numPr>
      </w:pPr>
      <w:r>
        <w:t>E.g. those thinking about conservation from economic development perspective, a more holistic vision moving forward</w:t>
      </w:r>
    </w:p>
    <w:p w:rsidR="0051215D" w:rsidRDefault="0051215D" w:rsidP="0051215D">
      <w:pPr>
        <w:pStyle w:val="ListParagraph"/>
        <w:numPr>
          <w:ilvl w:val="0"/>
          <w:numId w:val="3"/>
        </w:numPr>
      </w:pPr>
      <w:r>
        <w:t>BIA</w:t>
      </w:r>
      <w:r w:rsidR="00162D5E">
        <w:t xml:space="preserve"> &amp; Delaware Tribal perspective </w:t>
      </w:r>
    </w:p>
    <w:p w:rsidR="0051215D" w:rsidRDefault="0051215D" w:rsidP="0051215D">
      <w:pPr>
        <w:pStyle w:val="ListParagraph"/>
        <w:numPr>
          <w:ilvl w:val="1"/>
          <w:numId w:val="3"/>
        </w:numPr>
      </w:pPr>
      <w:r>
        <w:t>Tribal involvement</w:t>
      </w:r>
    </w:p>
    <w:p w:rsidR="0051215D" w:rsidRDefault="0051215D" w:rsidP="0051215D">
      <w:pPr>
        <w:pStyle w:val="ListParagraph"/>
        <w:numPr>
          <w:ilvl w:val="1"/>
          <w:numId w:val="3"/>
        </w:numPr>
      </w:pPr>
      <w:r>
        <w:lastRenderedPageBreak/>
        <w:t>Habitat restoration</w:t>
      </w:r>
    </w:p>
    <w:p w:rsidR="0051215D" w:rsidRDefault="0051215D" w:rsidP="0051215D">
      <w:pPr>
        <w:pStyle w:val="ListParagraph"/>
        <w:numPr>
          <w:ilvl w:val="2"/>
          <w:numId w:val="3"/>
        </w:numPr>
      </w:pPr>
      <w:r>
        <w:t>Particular important species</w:t>
      </w:r>
    </w:p>
    <w:p w:rsidR="0051215D" w:rsidRDefault="0051215D" w:rsidP="0051215D">
      <w:pPr>
        <w:pStyle w:val="ListParagraph"/>
        <w:numPr>
          <w:ilvl w:val="1"/>
          <w:numId w:val="3"/>
        </w:numPr>
      </w:pPr>
      <w:r>
        <w:t>Planning tools</w:t>
      </w:r>
    </w:p>
    <w:p w:rsidR="0051215D" w:rsidRDefault="0051215D" w:rsidP="0051215D">
      <w:pPr>
        <w:pStyle w:val="ListParagraph"/>
        <w:numPr>
          <w:ilvl w:val="1"/>
          <w:numId w:val="3"/>
        </w:numPr>
      </w:pPr>
      <w:r>
        <w:t>Collaboration components</w:t>
      </w:r>
    </w:p>
    <w:p w:rsidR="0051215D" w:rsidRDefault="0051215D" w:rsidP="0051215D">
      <w:pPr>
        <w:pStyle w:val="ListParagraph"/>
        <w:numPr>
          <w:ilvl w:val="1"/>
          <w:numId w:val="3"/>
        </w:numPr>
      </w:pPr>
      <w:r>
        <w:t>Integrate into larger initiatives that are going on</w:t>
      </w:r>
    </w:p>
    <w:p w:rsidR="004B6D6A" w:rsidRDefault="004B6D6A" w:rsidP="0051215D">
      <w:pPr>
        <w:pStyle w:val="ListParagraph"/>
        <w:numPr>
          <w:ilvl w:val="1"/>
          <w:numId w:val="3"/>
        </w:numPr>
      </w:pPr>
      <w:r>
        <w:t>Cultural landscapes</w:t>
      </w:r>
    </w:p>
    <w:p w:rsidR="00026737" w:rsidRDefault="00026737" w:rsidP="00026737">
      <w:pPr>
        <w:pStyle w:val="ListParagraph"/>
        <w:numPr>
          <w:ilvl w:val="0"/>
          <w:numId w:val="3"/>
        </w:numPr>
      </w:pPr>
      <w:r>
        <w:t>TRBN/TVA</w:t>
      </w:r>
      <w:r w:rsidR="00162D5E">
        <w:t xml:space="preserve"> – (</w:t>
      </w:r>
      <w:r w:rsidR="00C67486">
        <w:t xml:space="preserve">Evan gone Day-2; </w:t>
      </w:r>
      <w:r w:rsidR="00162D5E">
        <w:t>Jean reports on this)</w:t>
      </w:r>
    </w:p>
    <w:p w:rsidR="00026737" w:rsidRDefault="00026737" w:rsidP="00026737">
      <w:pPr>
        <w:pStyle w:val="ListParagraph"/>
        <w:numPr>
          <w:ilvl w:val="1"/>
          <w:numId w:val="3"/>
        </w:numPr>
      </w:pPr>
      <w:r>
        <w:t>Fulltime coordinator</w:t>
      </w:r>
    </w:p>
    <w:p w:rsidR="004C6922" w:rsidRDefault="004C6922" w:rsidP="004C6922">
      <w:pPr>
        <w:pBdr>
          <w:bottom w:val="single" w:sz="6" w:space="1" w:color="auto"/>
        </w:pBdr>
      </w:pPr>
    </w:p>
    <w:p w:rsidR="00162D5E" w:rsidRPr="00162D5E" w:rsidRDefault="00C67486" w:rsidP="004C6922">
      <w:pPr>
        <w:rPr>
          <w:b/>
          <w:sz w:val="24"/>
        </w:rPr>
      </w:pPr>
      <w:r>
        <w:rPr>
          <w:b/>
          <w:sz w:val="24"/>
        </w:rPr>
        <w:t>Facilitator Ask - Consider</w:t>
      </w:r>
    </w:p>
    <w:p w:rsidR="004C6922" w:rsidRDefault="004C6922" w:rsidP="004C6922">
      <w:r>
        <w:t>What do you bring to the partnership? What do you need from the partnership?</w:t>
      </w:r>
    </w:p>
    <w:p w:rsidR="00EB7AB1" w:rsidRDefault="00EB7AB1" w:rsidP="004E1773">
      <w:r>
        <w:t>What is your commitment to the partnership?</w:t>
      </w:r>
    </w:p>
    <w:p w:rsidR="00EB7AB1" w:rsidRDefault="00EB7AB1" w:rsidP="004E1773">
      <w:r>
        <w:t>Tangible goals to communicate to home leadership/agency?</w:t>
      </w:r>
      <w:bookmarkStart w:id="0" w:name="_GoBack"/>
      <w:bookmarkEnd w:id="0"/>
    </w:p>
    <w:sectPr w:rsidR="00EB7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C19BA"/>
    <w:multiLevelType w:val="hybridMultilevel"/>
    <w:tmpl w:val="B170A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90146"/>
    <w:multiLevelType w:val="hybridMultilevel"/>
    <w:tmpl w:val="1EFE5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0074D"/>
    <w:multiLevelType w:val="hybridMultilevel"/>
    <w:tmpl w:val="74625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46E8F"/>
    <w:multiLevelType w:val="hybridMultilevel"/>
    <w:tmpl w:val="DEF03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F19BD"/>
    <w:multiLevelType w:val="hybridMultilevel"/>
    <w:tmpl w:val="AD6EFBB6"/>
    <w:lvl w:ilvl="0" w:tplc="2F367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742B4"/>
    <w:multiLevelType w:val="hybridMultilevel"/>
    <w:tmpl w:val="68EEC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B15C3"/>
    <w:multiLevelType w:val="hybridMultilevel"/>
    <w:tmpl w:val="410E2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E7E48"/>
    <w:multiLevelType w:val="hybridMultilevel"/>
    <w:tmpl w:val="AC54A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7A6"/>
    <w:rsid w:val="00016306"/>
    <w:rsid w:val="00026737"/>
    <w:rsid w:val="00162D5E"/>
    <w:rsid w:val="001707F3"/>
    <w:rsid w:val="001E0DCE"/>
    <w:rsid w:val="00234238"/>
    <w:rsid w:val="002F0BAF"/>
    <w:rsid w:val="003B3E66"/>
    <w:rsid w:val="00475BAB"/>
    <w:rsid w:val="004B6D6A"/>
    <w:rsid w:val="004C6922"/>
    <w:rsid w:val="004E1773"/>
    <w:rsid w:val="005033B9"/>
    <w:rsid w:val="005063E6"/>
    <w:rsid w:val="0051215D"/>
    <w:rsid w:val="00615DF1"/>
    <w:rsid w:val="00644FD1"/>
    <w:rsid w:val="006A6754"/>
    <w:rsid w:val="00760F49"/>
    <w:rsid w:val="00775507"/>
    <w:rsid w:val="007A5EFB"/>
    <w:rsid w:val="007F5AFE"/>
    <w:rsid w:val="00857A60"/>
    <w:rsid w:val="008771BA"/>
    <w:rsid w:val="009C799D"/>
    <w:rsid w:val="009D12E3"/>
    <w:rsid w:val="00A144D1"/>
    <w:rsid w:val="00AB4C37"/>
    <w:rsid w:val="00AD2550"/>
    <w:rsid w:val="00B736CB"/>
    <w:rsid w:val="00BC7E14"/>
    <w:rsid w:val="00BE2DD3"/>
    <w:rsid w:val="00C67486"/>
    <w:rsid w:val="00D338A4"/>
    <w:rsid w:val="00D467A6"/>
    <w:rsid w:val="00E041D4"/>
    <w:rsid w:val="00E60131"/>
    <w:rsid w:val="00EB7AB1"/>
    <w:rsid w:val="00ED0709"/>
    <w:rsid w:val="00FE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A46EFC-10B4-404E-B8C7-4B0BA99E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7A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E1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2D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1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6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nctc</dc:creator>
  <cp:lastModifiedBy>Jean</cp:lastModifiedBy>
  <cp:revision>4</cp:revision>
  <dcterms:created xsi:type="dcterms:W3CDTF">2017-12-07T19:32:00Z</dcterms:created>
  <dcterms:modified xsi:type="dcterms:W3CDTF">2017-12-07T19:34:00Z</dcterms:modified>
</cp:coreProperties>
</file>